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27D73A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12162">
        <w:rPr>
          <w:rFonts w:ascii="Times New Roman" w:hAnsi="Times New Roman"/>
          <w:b/>
          <w:sz w:val="20"/>
        </w:rPr>
        <w:t>391</w:t>
      </w:r>
      <w:r w:rsidR="009F79A1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12162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F12162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F12162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5DF37D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391</w:t>
            </w:r>
            <w:r w:rsidR="009F79A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8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</w:t>
            </w:r>
            <w:bookmarkStart w:id="0" w:name="_GoBack"/>
            <w:bookmarkEnd w:id="0"/>
            <w:r>
              <w:rPr>
                <w:sz w:val="18"/>
                <w:szCs w:val="18"/>
              </w:rPr>
              <w:t>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F79A1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2025-06-24T13:49:00Z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