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B01A0A7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9A7C0D">
        <w:rPr>
          <w:rFonts w:ascii="Times New Roman" w:hAnsi="Times New Roman"/>
          <w:b/>
          <w:sz w:val="20"/>
        </w:rPr>
        <w:t>6086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9A7C0D">
        <w:rPr>
          <w:rFonts w:ascii="Times New Roman" w:hAnsi="Times New Roman"/>
          <w:b/>
          <w:sz w:val="20"/>
          <w:szCs w:val="20"/>
        </w:rPr>
        <w:t>02</w:t>
      </w:r>
      <w:r>
        <w:rPr>
          <w:rFonts w:ascii="Times New Roman" w:hAnsi="Times New Roman"/>
          <w:b/>
          <w:sz w:val="20"/>
        </w:rPr>
        <w:t>/</w:t>
      </w:r>
      <w:r w:rsidR="009A7C0D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7EA45586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9A7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6086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9A7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9A7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E752C"/>
    <w:rsid w:val="009A7C0D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